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0C" w:rsidRDefault="00732957" w:rsidP="00732957">
      <w:pPr>
        <w:jc w:val="center"/>
        <w:rPr>
          <w:rFonts w:ascii="Times New Roman" w:hAnsi="Times New Roman" w:cs="Times New Roman"/>
          <w:sz w:val="28"/>
          <w:szCs w:val="28"/>
          <w:lang w:val="ru-RU"/>
        </w:rPr>
      </w:pPr>
      <w:r>
        <w:rPr>
          <w:rFonts w:ascii="Times New Roman" w:hAnsi="Times New Roman" w:cs="Times New Roman"/>
          <w:sz w:val="28"/>
          <w:szCs w:val="28"/>
          <w:lang w:val="ru-RU"/>
        </w:rPr>
        <w:t>Тематика сообщений, докладов</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1. Хранение и переработка отходов</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Pr>
          <w:rFonts w:ascii="Times New Roman" w:hAnsi="Times New Roman" w:cs="Times New Roman"/>
          <w:sz w:val="28"/>
          <w:szCs w:val="28"/>
          <w:lang w:val="en-US"/>
        </w:rPr>
        <w:t>G</w:t>
      </w:r>
      <w:r w:rsidRPr="00732957">
        <w:rPr>
          <w:rFonts w:ascii="Times New Roman" w:hAnsi="Times New Roman" w:cs="Times New Roman"/>
          <w:sz w:val="28"/>
          <w:szCs w:val="28"/>
          <w:lang w:val="ru-RU"/>
        </w:rPr>
        <w:t>-</w:t>
      </w:r>
      <w:proofErr w:type="gramStart"/>
      <w:r>
        <w:rPr>
          <w:rFonts w:ascii="Times New Roman" w:hAnsi="Times New Roman" w:cs="Times New Roman"/>
          <w:sz w:val="28"/>
          <w:szCs w:val="28"/>
          <w:lang w:val="en-US"/>
        </w:rPr>
        <w:t>global</w:t>
      </w:r>
      <w:r w:rsidRPr="00843B43">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проект</w:t>
      </w:r>
      <w:proofErr w:type="gramEnd"/>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3. Зеленая политика и устойчивое развитие</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4. Компоненты биосферы</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5. Управление природными ресурсами</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6. Радиационный и тепловой баланс Земли</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7. Методы очистки сточных вод</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8. Методы очистки атмосферного воздуха</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9. Индикаторы Устойчивого развития</w:t>
      </w:r>
    </w:p>
    <w:p w:rsidR="00732957" w:rsidRDefault="00732957" w:rsidP="00732957">
      <w:pPr>
        <w:rPr>
          <w:rFonts w:ascii="Times New Roman" w:hAnsi="Times New Roman" w:cs="Times New Roman"/>
          <w:sz w:val="28"/>
          <w:szCs w:val="28"/>
          <w:lang w:val="ru-RU"/>
        </w:rPr>
      </w:pPr>
      <w:r>
        <w:rPr>
          <w:rFonts w:ascii="Times New Roman" w:hAnsi="Times New Roman" w:cs="Times New Roman"/>
          <w:sz w:val="28"/>
          <w:szCs w:val="28"/>
          <w:lang w:val="ru-RU"/>
        </w:rPr>
        <w:t>10.Основные направления зеленой экономики</w:t>
      </w:r>
      <w:bookmarkStart w:id="0" w:name="_GoBack"/>
      <w:bookmarkEnd w:id="0"/>
    </w:p>
    <w:p w:rsidR="00732957" w:rsidRDefault="00732957" w:rsidP="00732957">
      <w:pPr>
        <w:rPr>
          <w:rFonts w:ascii="Times New Roman" w:hAnsi="Times New Roman" w:cs="Times New Roman"/>
          <w:sz w:val="28"/>
          <w:szCs w:val="28"/>
          <w:lang w:val="ru-RU"/>
        </w:rPr>
      </w:pPr>
    </w:p>
    <w:p w:rsidR="00732957" w:rsidRPr="00843B43" w:rsidRDefault="00732957" w:rsidP="00732957">
      <w:pPr>
        <w:rPr>
          <w:rFonts w:ascii="Times New Roman" w:hAnsi="Times New Roman" w:cs="Times New Roman"/>
          <w:sz w:val="28"/>
          <w:szCs w:val="28"/>
          <w:lang w:val="ru-RU"/>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Default="00843B43" w:rsidP="00732957">
      <w:pPr>
        <w:rPr>
          <w:rFonts w:ascii="Times New Roman" w:hAnsi="Times New Roman" w:cs="Times New Roman"/>
          <w:sz w:val="28"/>
          <w:szCs w:val="28"/>
          <w:lang w:val="en-US"/>
        </w:rPr>
      </w:pPr>
    </w:p>
    <w:p w:rsidR="00843B43" w:rsidRPr="00843B43" w:rsidRDefault="00843B43" w:rsidP="00843B43">
      <w:pPr>
        <w:ind w:firstLine="567"/>
        <w:jc w:val="both"/>
        <w:rPr>
          <w:rFonts w:ascii="Times New Roman" w:hAnsi="Times New Roman" w:cs="Times New Roman"/>
          <w:b/>
          <w:sz w:val="28"/>
          <w:szCs w:val="28"/>
        </w:rPr>
      </w:pPr>
      <w:r w:rsidRPr="00843B43">
        <w:rPr>
          <w:rFonts w:ascii="Times New Roman" w:hAnsi="Times New Roman" w:cs="Times New Roman"/>
          <w:b/>
          <w:sz w:val="28"/>
          <w:szCs w:val="28"/>
        </w:rPr>
        <w:t>Рекомендации к подготовке мультимедиа-презентаций и докладов</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center"/>
        <w:rPr>
          <w:rFonts w:ascii="Times New Roman" w:hAnsi="Times New Roman" w:cs="Times New Roman"/>
          <w:b/>
          <w:sz w:val="28"/>
          <w:szCs w:val="28"/>
        </w:rPr>
      </w:pPr>
      <w:r w:rsidRPr="00843B43">
        <w:rPr>
          <w:rFonts w:ascii="Times New Roman" w:hAnsi="Times New Roman" w:cs="Times New Roman"/>
          <w:b/>
          <w:sz w:val="28"/>
          <w:szCs w:val="28"/>
        </w:rPr>
        <w:t>Подготовка доклада на занятиях</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Доклад </w:t>
      </w:r>
      <w:r w:rsidRPr="00843B43">
        <w:rPr>
          <w:rFonts w:ascii="Times New Roman" w:hAnsi="Times New Roman"/>
          <w:sz w:val="28"/>
          <w:szCs w:val="28"/>
        </w:rPr>
        <w:t>- это сообщение по заданной теме, с целью внести знания из дополнительной 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Тема доклада </w:t>
      </w:r>
      <w:r w:rsidRPr="00843B43">
        <w:rPr>
          <w:rFonts w:ascii="Times New Roman" w:hAnsi="Times New Roman"/>
          <w:sz w:val="28"/>
          <w:szCs w:val="28"/>
        </w:rPr>
        <w:t>должна быть согласованна с преподавателем и соответствовать теме занятия.</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Материалы   </w:t>
      </w:r>
      <w:r w:rsidRPr="00843B43">
        <w:rPr>
          <w:rFonts w:ascii="Times New Roman" w:hAnsi="Times New Roman"/>
          <w:sz w:val="28"/>
          <w:szCs w:val="28"/>
        </w:rPr>
        <w:t>при его подготовке, должны соответствовать научно-методическим требованиям ВУЗа и быть указаны в   докладе.</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Необходимо </w:t>
      </w:r>
      <w:r w:rsidRPr="00843B43">
        <w:rPr>
          <w:rFonts w:ascii="Times New Roman" w:hAnsi="Times New Roman"/>
          <w:sz w:val="28"/>
          <w:szCs w:val="28"/>
        </w:rPr>
        <w:t>соблюдать регламент, оговоренный при получении задания.</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Иллюстрации </w:t>
      </w:r>
      <w:r w:rsidRPr="00843B43">
        <w:rPr>
          <w:rFonts w:ascii="Times New Roman" w:hAnsi="Times New Roman"/>
          <w:sz w:val="28"/>
          <w:szCs w:val="28"/>
        </w:rPr>
        <w:t>должны быть достаточными, но не чрезмерными</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Работа </w:t>
      </w:r>
      <w:r w:rsidRPr="00843B43">
        <w:rPr>
          <w:rFonts w:ascii="Times New Roman" w:hAnsi="Times New Roman"/>
          <w:sz w:val="28"/>
          <w:szCs w:val="28"/>
        </w:rPr>
        <w:t>студента над докладом-презентацией включает отработку навыков ораторства и умения организовать и проводить диспут.</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Студент </w:t>
      </w:r>
      <w:r w:rsidRPr="00843B43">
        <w:rPr>
          <w:rFonts w:ascii="Times New Roman" w:hAnsi="Times New Roman"/>
          <w:sz w:val="28"/>
          <w:szCs w:val="28"/>
        </w:rPr>
        <w:t>в ходе работы по презентации доклада, отрабатывает умение ориентироваться в материале и отвечать на дополнительные вопросы слушателей</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proofErr w:type="spellStart"/>
      <w:r w:rsidRPr="00843B43">
        <w:rPr>
          <w:rFonts w:ascii="Times New Roman" w:hAnsi="Times New Roman"/>
          <w:b/>
          <w:sz w:val="28"/>
          <w:szCs w:val="28"/>
        </w:rPr>
        <w:t>Студент</w:t>
      </w:r>
      <w:r w:rsidRPr="00843B43">
        <w:rPr>
          <w:rFonts w:ascii="Times New Roman" w:hAnsi="Times New Roman"/>
          <w:sz w:val="28"/>
          <w:szCs w:val="28"/>
        </w:rPr>
        <w:t>в</w:t>
      </w:r>
      <w:proofErr w:type="spellEnd"/>
      <w:r w:rsidRPr="00843B43">
        <w:rPr>
          <w:rFonts w:ascii="Times New Roman" w:hAnsi="Times New Roman"/>
          <w:sz w:val="28"/>
          <w:szCs w:val="28"/>
        </w:rPr>
        <w:t xml:space="preserve"> ходе работы по презентации доклада, отрабатывает умение самостоятельно обобщить материал и сделать выводы в заключении</w:t>
      </w:r>
    </w:p>
    <w:p w:rsidR="00843B43" w:rsidRPr="00843B43" w:rsidRDefault="00843B43" w:rsidP="00843B43">
      <w:pPr>
        <w:pStyle w:val="a3"/>
        <w:numPr>
          <w:ilvl w:val="0"/>
          <w:numId w:val="1"/>
        </w:numPr>
        <w:spacing w:after="0" w:line="240" w:lineRule="auto"/>
        <w:ind w:left="0" w:firstLine="567"/>
        <w:jc w:val="both"/>
        <w:rPr>
          <w:rFonts w:ascii="Times New Roman" w:hAnsi="Times New Roman"/>
          <w:b/>
          <w:sz w:val="28"/>
          <w:szCs w:val="28"/>
        </w:rPr>
      </w:pPr>
      <w:r w:rsidRPr="00843B43">
        <w:rPr>
          <w:rFonts w:ascii="Times New Roman" w:hAnsi="Times New Roman"/>
          <w:b/>
          <w:sz w:val="28"/>
          <w:szCs w:val="28"/>
        </w:rPr>
        <w:t xml:space="preserve">Студент </w:t>
      </w:r>
      <w:r w:rsidRPr="00843B43">
        <w:rPr>
          <w:rFonts w:ascii="Times New Roman" w:hAnsi="Times New Roman"/>
          <w:sz w:val="28"/>
          <w:szCs w:val="28"/>
        </w:rPr>
        <w:t>обязан подготовить и выступить с докладом в строго отведенное время преподавателем, и в срок</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center"/>
        <w:rPr>
          <w:rFonts w:ascii="Times New Roman" w:hAnsi="Times New Roman" w:cs="Times New Roman"/>
          <w:b/>
          <w:sz w:val="28"/>
          <w:szCs w:val="28"/>
        </w:rPr>
      </w:pPr>
      <w:r w:rsidRPr="00843B43">
        <w:rPr>
          <w:rFonts w:ascii="Times New Roman" w:hAnsi="Times New Roman" w:cs="Times New Roman"/>
          <w:b/>
          <w:sz w:val="28"/>
          <w:szCs w:val="28"/>
        </w:rPr>
        <w:t>Инструкция докладчикам и содокладчикам</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 xml:space="preserve">    Докладчики и содокладчики </w:t>
      </w:r>
      <w:r w:rsidRPr="00843B43">
        <w:rPr>
          <w:rFonts w:ascii="Times New Roman" w:hAnsi="Times New Roman" w:cs="Times New Roman"/>
          <w:sz w:val="28"/>
          <w:szCs w:val="28"/>
        </w:rPr>
        <w:t>- основные действующие лица. Они во многом определяют содержание, стиль, активность данного занятия. Сложность в том, что докладчики и содокладчики должны   знать и уметь очень многое:</w:t>
      </w:r>
    </w:p>
    <w:p w:rsidR="00843B43" w:rsidRPr="00843B43" w:rsidRDefault="00843B43" w:rsidP="00843B43">
      <w:pPr>
        <w:pStyle w:val="a3"/>
        <w:numPr>
          <w:ilvl w:val="0"/>
          <w:numId w:val="1"/>
        </w:numPr>
        <w:spacing w:after="0" w:line="240" w:lineRule="auto"/>
        <w:jc w:val="both"/>
        <w:rPr>
          <w:rFonts w:ascii="Times New Roman" w:hAnsi="Times New Roman"/>
          <w:sz w:val="28"/>
          <w:szCs w:val="28"/>
        </w:rPr>
      </w:pPr>
      <w:proofErr w:type="spellStart"/>
      <w:r w:rsidRPr="00843B43">
        <w:rPr>
          <w:rFonts w:ascii="Times New Roman" w:hAnsi="Times New Roman"/>
          <w:b/>
          <w:sz w:val="28"/>
          <w:szCs w:val="28"/>
        </w:rPr>
        <w:t>сообщать</w:t>
      </w:r>
      <w:r w:rsidRPr="00843B43">
        <w:rPr>
          <w:rFonts w:ascii="Times New Roman" w:hAnsi="Times New Roman"/>
          <w:sz w:val="28"/>
          <w:szCs w:val="28"/>
        </w:rPr>
        <w:t>новую</w:t>
      </w:r>
      <w:proofErr w:type="spellEnd"/>
      <w:r w:rsidRPr="00843B43">
        <w:rPr>
          <w:rFonts w:ascii="Times New Roman" w:hAnsi="Times New Roman"/>
          <w:sz w:val="28"/>
          <w:szCs w:val="28"/>
        </w:rPr>
        <w:t xml:space="preserve"> информацию</w:t>
      </w:r>
    </w:p>
    <w:p w:rsidR="00843B43" w:rsidRPr="00843B43" w:rsidRDefault="00843B43" w:rsidP="00843B43">
      <w:pPr>
        <w:pStyle w:val="a3"/>
        <w:numPr>
          <w:ilvl w:val="0"/>
          <w:numId w:val="2"/>
        </w:numPr>
        <w:spacing w:after="0" w:line="240" w:lineRule="auto"/>
        <w:jc w:val="both"/>
        <w:rPr>
          <w:rFonts w:ascii="Times New Roman" w:hAnsi="Times New Roman"/>
          <w:b/>
          <w:sz w:val="28"/>
          <w:szCs w:val="28"/>
        </w:rPr>
      </w:pPr>
      <w:proofErr w:type="spellStart"/>
      <w:r w:rsidRPr="00843B43">
        <w:rPr>
          <w:rFonts w:ascii="Times New Roman" w:hAnsi="Times New Roman"/>
          <w:b/>
          <w:sz w:val="28"/>
          <w:szCs w:val="28"/>
        </w:rPr>
        <w:t>использовать</w:t>
      </w:r>
      <w:r w:rsidRPr="00843B43">
        <w:rPr>
          <w:rFonts w:ascii="Times New Roman" w:hAnsi="Times New Roman"/>
          <w:sz w:val="28"/>
          <w:szCs w:val="28"/>
        </w:rPr>
        <w:t>технические</w:t>
      </w:r>
      <w:proofErr w:type="spellEnd"/>
      <w:r w:rsidRPr="00843B43">
        <w:rPr>
          <w:rFonts w:ascii="Times New Roman" w:hAnsi="Times New Roman"/>
          <w:sz w:val="28"/>
          <w:szCs w:val="28"/>
        </w:rPr>
        <w:t xml:space="preserve"> средства</w:t>
      </w:r>
    </w:p>
    <w:p w:rsidR="00843B43" w:rsidRPr="00843B43" w:rsidRDefault="00843B43" w:rsidP="00843B43">
      <w:pPr>
        <w:pStyle w:val="a3"/>
        <w:numPr>
          <w:ilvl w:val="0"/>
          <w:numId w:val="2"/>
        </w:numPr>
        <w:spacing w:after="0" w:line="240" w:lineRule="auto"/>
        <w:jc w:val="both"/>
        <w:rPr>
          <w:rFonts w:ascii="Times New Roman" w:hAnsi="Times New Roman"/>
          <w:b/>
          <w:sz w:val="28"/>
          <w:szCs w:val="28"/>
        </w:rPr>
      </w:pPr>
      <w:proofErr w:type="spellStart"/>
      <w:r w:rsidRPr="00843B43">
        <w:rPr>
          <w:rFonts w:ascii="Times New Roman" w:hAnsi="Times New Roman"/>
          <w:b/>
          <w:sz w:val="28"/>
          <w:szCs w:val="28"/>
        </w:rPr>
        <w:t>знать</w:t>
      </w:r>
      <w:r w:rsidRPr="00843B43">
        <w:rPr>
          <w:rFonts w:ascii="Times New Roman" w:hAnsi="Times New Roman"/>
          <w:sz w:val="28"/>
          <w:szCs w:val="28"/>
        </w:rPr>
        <w:t>и</w:t>
      </w:r>
      <w:proofErr w:type="spellEnd"/>
      <w:r w:rsidRPr="00843B43">
        <w:rPr>
          <w:rFonts w:ascii="Times New Roman" w:hAnsi="Times New Roman"/>
          <w:sz w:val="28"/>
          <w:szCs w:val="28"/>
        </w:rPr>
        <w:t xml:space="preserve"> хорошо ориентироваться в теме всей презентации (семинара)</w:t>
      </w:r>
    </w:p>
    <w:p w:rsidR="00843B43" w:rsidRPr="00843B43" w:rsidRDefault="00843B43" w:rsidP="00843B43">
      <w:pPr>
        <w:ind w:firstLine="567"/>
        <w:jc w:val="both"/>
        <w:rPr>
          <w:rFonts w:ascii="Times New Roman" w:hAnsi="Times New Roman" w:cs="Times New Roman"/>
          <w:b/>
          <w:sz w:val="28"/>
          <w:szCs w:val="28"/>
        </w:rPr>
      </w:pPr>
      <w:r w:rsidRPr="00843B43">
        <w:rPr>
          <w:rFonts w:ascii="Times New Roman" w:hAnsi="Times New Roman" w:cs="Times New Roman"/>
          <w:b/>
          <w:sz w:val="28"/>
          <w:szCs w:val="28"/>
        </w:rPr>
        <w:t>уметь дискутировать и быстро отвечать на вопросы</w:t>
      </w:r>
    </w:p>
    <w:p w:rsidR="00843B43" w:rsidRPr="00843B43" w:rsidRDefault="00843B43" w:rsidP="00843B43">
      <w:pPr>
        <w:pStyle w:val="a3"/>
        <w:numPr>
          <w:ilvl w:val="0"/>
          <w:numId w:val="3"/>
        </w:numPr>
        <w:spacing w:after="0" w:line="240" w:lineRule="auto"/>
        <w:jc w:val="both"/>
        <w:rPr>
          <w:rFonts w:ascii="Times New Roman" w:hAnsi="Times New Roman"/>
          <w:b/>
          <w:sz w:val="28"/>
          <w:szCs w:val="28"/>
        </w:rPr>
      </w:pPr>
      <w:proofErr w:type="spellStart"/>
      <w:r w:rsidRPr="00843B43">
        <w:rPr>
          <w:rFonts w:ascii="Times New Roman" w:hAnsi="Times New Roman"/>
          <w:b/>
          <w:sz w:val="28"/>
          <w:szCs w:val="28"/>
        </w:rPr>
        <w:lastRenderedPageBreak/>
        <w:t>четко</w:t>
      </w:r>
      <w:r w:rsidRPr="00843B43">
        <w:rPr>
          <w:rFonts w:ascii="Times New Roman" w:hAnsi="Times New Roman"/>
          <w:sz w:val="28"/>
          <w:szCs w:val="28"/>
        </w:rPr>
        <w:t>выполнять</w:t>
      </w:r>
      <w:proofErr w:type="spellEnd"/>
      <w:r w:rsidRPr="00843B43">
        <w:rPr>
          <w:rFonts w:ascii="Times New Roman" w:hAnsi="Times New Roman"/>
          <w:sz w:val="28"/>
          <w:szCs w:val="28"/>
        </w:rPr>
        <w:t xml:space="preserve"> установленный регламент</w:t>
      </w:r>
    </w:p>
    <w:p w:rsidR="00843B43" w:rsidRPr="00843B43" w:rsidRDefault="00843B43" w:rsidP="00843B43">
      <w:pPr>
        <w:pStyle w:val="a3"/>
        <w:numPr>
          <w:ilvl w:val="0"/>
          <w:numId w:val="3"/>
        </w:numPr>
        <w:spacing w:after="0" w:line="240" w:lineRule="auto"/>
        <w:jc w:val="both"/>
        <w:rPr>
          <w:rFonts w:ascii="Times New Roman" w:hAnsi="Times New Roman"/>
          <w:b/>
          <w:sz w:val="28"/>
          <w:szCs w:val="28"/>
        </w:rPr>
      </w:pPr>
      <w:proofErr w:type="spellStart"/>
      <w:r w:rsidRPr="00843B43">
        <w:rPr>
          <w:rFonts w:ascii="Times New Roman" w:hAnsi="Times New Roman"/>
          <w:b/>
          <w:sz w:val="28"/>
          <w:szCs w:val="28"/>
        </w:rPr>
        <w:t>иметь</w:t>
      </w:r>
      <w:r w:rsidRPr="00843B43">
        <w:rPr>
          <w:rFonts w:ascii="Times New Roman" w:hAnsi="Times New Roman"/>
          <w:sz w:val="28"/>
          <w:szCs w:val="28"/>
        </w:rPr>
        <w:t>представление</w:t>
      </w:r>
      <w:proofErr w:type="spellEnd"/>
      <w:r w:rsidRPr="00843B43">
        <w:rPr>
          <w:rFonts w:ascii="Times New Roman" w:hAnsi="Times New Roman"/>
          <w:sz w:val="28"/>
          <w:szCs w:val="28"/>
        </w:rPr>
        <w:t xml:space="preserve"> о композиционной структуре доклада</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both"/>
        <w:rPr>
          <w:rFonts w:ascii="Times New Roman" w:hAnsi="Times New Roman" w:cs="Times New Roman"/>
          <w:b/>
          <w:sz w:val="28"/>
          <w:szCs w:val="28"/>
        </w:rPr>
      </w:pPr>
      <w:r w:rsidRPr="00843B43">
        <w:rPr>
          <w:rFonts w:ascii="Times New Roman" w:hAnsi="Times New Roman" w:cs="Times New Roman"/>
          <w:b/>
          <w:sz w:val="28"/>
          <w:szCs w:val="28"/>
        </w:rPr>
        <w:t xml:space="preserve">Необходимо </w:t>
      </w:r>
      <w:r w:rsidRPr="00843B43">
        <w:rPr>
          <w:rFonts w:ascii="Times New Roman" w:hAnsi="Times New Roman" w:cs="Times New Roman"/>
          <w:sz w:val="28"/>
          <w:szCs w:val="28"/>
        </w:rPr>
        <w:t>помнить, что выступление состоит из трех частей: вступление, основная часть и заключение</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 xml:space="preserve">Вступление </w:t>
      </w:r>
      <w:r w:rsidRPr="00843B43">
        <w:rPr>
          <w:rFonts w:ascii="Times New Roman" w:hAnsi="Times New Roman" w:cs="Times New Roman"/>
          <w:sz w:val="28"/>
          <w:szCs w:val="28"/>
        </w:rPr>
        <w:t xml:space="preserve">  помогает обеспечить успех выступления по любой тематике. Вступление должно содержать:</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название презентации (доклада)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сообщение основной идеи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современную оценку предмета изложения</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краткое перечисление рассматриваемых вопросов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живую интересную форму изложения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акцентирование оригинальности подхода </w:t>
      </w:r>
    </w:p>
    <w:p w:rsidR="00843B43" w:rsidRPr="00843B43" w:rsidRDefault="00843B43" w:rsidP="00843B43">
      <w:pPr>
        <w:ind w:firstLine="567"/>
        <w:jc w:val="both"/>
        <w:rPr>
          <w:rFonts w:ascii="Times New Roman" w:hAnsi="Times New Roman" w:cs="Times New Roman"/>
          <w:b/>
          <w:sz w:val="28"/>
          <w:szCs w:val="28"/>
        </w:rPr>
      </w:pP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Основная часть,</w:t>
      </w:r>
      <w:r w:rsidRPr="00843B43">
        <w:rPr>
          <w:rFonts w:ascii="Times New Roman" w:hAnsi="Times New Roman" w:cs="Times New Roman"/>
          <w:sz w:val="28"/>
          <w:szCs w:val="28"/>
        </w:rPr>
        <w:t xml:space="preserve">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 xml:space="preserve">Заключение </w:t>
      </w:r>
      <w:r w:rsidRPr="00843B43">
        <w:rPr>
          <w:rFonts w:ascii="Times New Roman" w:hAnsi="Times New Roman" w:cs="Times New Roman"/>
          <w:sz w:val="28"/>
          <w:szCs w:val="28"/>
        </w:rPr>
        <w:t xml:space="preserve">- это ясное четкое обобщение и краткие выводы, которых всегда ждут слушатели. </w:t>
      </w:r>
    </w:p>
    <w:p w:rsidR="00843B43" w:rsidRPr="00843B43" w:rsidRDefault="00843B43" w:rsidP="00843B43">
      <w:pPr>
        <w:ind w:firstLine="567"/>
        <w:jc w:val="both"/>
        <w:rPr>
          <w:rFonts w:ascii="Times New Roman" w:hAnsi="Times New Roman" w:cs="Times New Roman"/>
          <w:sz w:val="28"/>
          <w:szCs w:val="28"/>
        </w:rPr>
      </w:pPr>
    </w:p>
    <w:p w:rsidR="00843B43" w:rsidRPr="00843B43" w:rsidRDefault="00843B43" w:rsidP="00843B43">
      <w:pPr>
        <w:ind w:firstLine="567"/>
        <w:jc w:val="center"/>
        <w:rPr>
          <w:rFonts w:ascii="Times New Roman" w:hAnsi="Times New Roman" w:cs="Times New Roman"/>
          <w:b/>
          <w:sz w:val="28"/>
          <w:szCs w:val="28"/>
        </w:rPr>
      </w:pPr>
      <w:r w:rsidRPr="00843B43">
        <w:rPr>
          <w:rFonts w:ascii="Times New Roman" w:hAnsi="Times New Roman" w:cs="Times New Roman"/>
          <w:b/>
          <w:sz w:val="28"/>
          <w:szCs w:val="28"/>
        </w:rPr>
        <w:t>Подготовка компьютерной презентации</w:t>
      </w:r>
    </w:p>
    <w:p w:rsidR="00843B43" w:rsidRPr="00843B43" w:rsidRDefault="00843B43" w:rsidP="00843B43">
      <w:pPr>
        <w:ind w:firstLine="567"/>
        <w:jc w:val="both"/>
        <w:rPr>
          <w:rFonts w:ascii="Times New Roman" w:hAnsi="Times New Roman" w:cs="Times New Roman"/>
          <w:sz w:val="28"/>
          <w:szCs w:val="28"/>
        </w:rPr>
      </w:pP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Компьютерную презентацию, сопровождающую выступление докладчика, удобнее всего подготовить в программе </w:t>
      </w:r>
      <w:r w:rsidRPr="00843B43">
        <w:rPr>
          <w:rFonts w:ascii="Times New Roman" w:hAnsi="Times New Roman" w:cs="Times New Roman"/>
          <w:i/>
          <w:sz w:val="28"/>
          <w:szCs w:val="28"/>
        </w:rPr>
        <w:t>MS PowerPoint.</w:t>
      </w:r>
      <w:r w:rsidRPr="00843B43">
        <w:rPr>
          <w:rFonts w:ascii="Times New Roman" w:hAnsi="Times New Roman" w:cs="Times New Roman"/>
          <w:sz w:val="28"/>
          <w:szCs w:val="28"/>
        </w:rPr>
        <w:t xml:space="preserve"> Презентация как документ представляет собой последовательность </w:t>
      </w:r>
      <w:r w:rsidRPr="00843B43">
        <w:rPr>
          <w:rFonts w:ascii="Times New Roman" w:hAnsi="Times New Roman" w:cs="Times New Roman"/>
          <w:sz w:val="28"/>
          <w:szCs w:val="28"/>
        </w:rPr>
        <w:lastRenderedPageBreak/>
        <w:t xml:space="preserve">сменяющих друг друга слайдов - то есть электронных страничек, занимающих весь экран монитора (без присутствия панелей программы).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Демонстрация презентации, чаще всего,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На первом слайде обязательно представляется тема выступления и сведения об авторах.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Следующие слайды можно подготовить, используя две различные стратегии их подготовки: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1 стратегия:</w:t>
      </w:r>
      <w:r w:rsidRPr="00843B43">
        <w:rPr>
          <w:rFonts w:ascii="Times New Roman" w:hAnsi="Times New Roman" w:cs="Times New Roman"/>
          <w:sz w:val="28"/>
          <w:szCs w:val="28"/>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объем текста на слайде – не больше 7 строк;</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маркированный/нумерованный список содержит не более 7 элементов;</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отсутствуют знаки пунктуации в конце строк в маркированных и нумерованных списках;</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значимая информация выделяется с помощью цвета, кегля, эффектов анимации.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b/>
          <w:sz w:val="28"/>
          <w:szCs w:val="28"/>
        </w:rPr>
        <w:t>2 стратегия:</w:t>
      </w:r>
      <w:r w:rsidRPr="00843B43">
        <w:rPr>
          <w:rFonts w:ascii="Times New Roman" w:hAnsi="Times New Roman" w:cs="Times New Roman"/>
          <w:sz w:val="28"/>
          <w:szCs w:val="28"/>
        </w:rPr>
        <w:t xml:space="preserve">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-выбранные средства визуализации информации (таблицы, схемы, графики и т. д.) соответствуют содержанию;</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-использованы иллюстрации хорошего качества (высокого разрешения), с четким изображением (как правило, никто из присутствующих не </w:t>
      </w:r>
      <w:r w:rsidRPr="00843B43">
        <w:rPr>
          <w:rFonts w:ascii="Times New Roman" w:hAnsi="Times New Roman" w:cs="Times New Roman"/>
          <w:sz w:val="28"/>
          <w:szCs w:val="28"/>
        </w:rPr>
        <w:lastRenderedPageBreak/>
        <w:t>заинтересован вчитываться  в текст на ваших слайдах и всматриваться в мелкие иллюстрации);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Максимальное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 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 рискованно, оптимальный вариант – в середине выступления.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Особо тщательно необходимо отнестись к оформлению презентации. 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для информации не менее 18. В презентациях не принято ставить переносы в словах.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w:t>
      </w:r>
      <w:r w:rsidRPr="00843B43">
        <w:rPr>
          <w:rFonts w:ascii="Times New Roman" w:hAnsi="Times New Roman" w:cs="Times New Roman"/>
          <w:sz w:val="28"/>
          <w:szCs w:val="28"/>
        </w:rPr>
        <w:lastRenderedPageBreak/>
        <w:t>демонстрации презентации. Наилучшими являются контрастные цвета фона и текста (белый фон – черный текст; темно-синий фон – светло-желтый текст и т. д.). Лучше не смешивать разные типы шрифтов в одной презентации. Рекомендуется не злоупотреблять прописными буквами (они читаются хуже).</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Диаграммы готовятся с использованием мастера диаграмм табличного процессора </w:t>
      </w:r>
      <w:r w:rsidRPr="00843B43">
        <w:rPr>
          <w:rFonts w:ascii="Times New Roman" w:hAnsi="Times New Roman" w:cs="Times New Roman"/>
          <w:i/>
          <w:sz w:val="28"/>
          <w:szCs w:val="28"/>
        </w:rPr>
        <w:t>MS Excel.</w:t>
      </w:r>
      <w:r w:rsidRPr="00843B43">
        <w:rPr>
          <w:rFonts w:ascii="Times New Roman" w:hAnsi="Times New Roman" w:cs="Times New Roman"/>
          <w:sz w:val="28"/>
          <w:szCs w:val="28"/>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Структурные диаграммы готовятся при помощи стандартных средств рисования пакета </w:t>
      </w:r>
      <w:r w:rsidRPr="00843B43">
        <w:rPr>
          <w:rFonts w:ascii="Times New Roman" w:hAnsi="Times New Roman" w:cs="Times New Roman"/>
          <w:i/>
          <w:sz w:val="28"/>
          <w:szCs w:val="28"/>
        </w:rPr>
        <w:t xml:space="preserve">MS Office. </w:t>
      </w:r>
      <w:r w:rsidRPr="00843B43">
        <w:rPr>
          <w:rFonts w:ascii="Times New Roman" w:hAnsi="Times New Roman" w:cs="Times New Roman"/>
          <w:sz w:val="28"/>
          <w:szCs w:val="28"/>
        </w:rPr>
        <w:t>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Табличная информация вставляется в материалы как таблица текстового процессора </w:t>
      </w:r>
      <w:r w:rsidRPr="00843B43">
        <w:rPr>
          <w:rFonts w:ascii="Times New Roman" w:hAnsi="Times New Roman" w:cs="Times New Roman"/>
          <w:i/>
          <w:sz w:val="28"/>
          <w:szCs w:val="28"/>
        </w:rPr>
        <w:t>MS Word</w:t>
      </w:r>
      <w:r w:rsidRPr="00843B43">
        <w:rPr>
          <w:rFonts w:ascii="Times New Roman" w:hAnsi="Times New Roman" w:cs="Times New Roman"/>
          <w:sz w:val="28"/>
          <w:szCs w:val="28"/>
        </w:rPr>
        <w:t xml:space="preserve"> или табличного процессора </w:t>
      </w:r>
      <w:r w:rsidRPr="00843B43">
        <w:rPr>
          <w:rFonts w:ascii="Times New Roman" w:hAnsi="Times New Roman" w:cs="Times New Roman"/>
          <w:i/>
          <w:sz w:val="28"/>
          <w:szCs w:val="28"/>
        </w:rPr>
        <w:t>MS Excel</w:t>
      </w:r>
      <w:r w:rsidRPr="00843B43">
        <w:rPr>
          <w:rFonts w:ascii="Times New Roman" w:hAnsi="Times New Roman" w:cs="Times New Roman"/>
          <w:sz w:val="28"/>
          <w:szCs w:val="28"/>
        </w:rPr>
        <w:t>. При вставке таблицы как объекта и пропорциональном изменении ее размера реальный отображаемый размер шрифта должен быть не менее 18 pt. Таблицы и диаграммы размещаются на светлом или белом фоне.</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lastRenderedPageBreak/>
        <w:t>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Для показа файл презентации необходимо сохранить в формате «Демонстрация </w:t>
      </w:r>
      <w:r w:rsidRPr="00843B43">
        <w:rPr>
          <w:rFonts w:ascii="Times New Roman" w:hAnsi="Times New Roman" w:cs="Times New Roman"/>
          <w:i/>
          <w:sz w:val="28"/>
          <w:szCs w:val="28"/>
        </w:rPr>
        <w:t>PowerPоint</w:t>
      </w:r>
      <w:r w:rsidRPr="00843B43">
        <w:rPr>
          <w:rFonts w:ascii="Times New Roman" w:hAnsi="Times New Roman" w:cs="Times New Roman"/>
          <w:sz w:val="28"/>
          <w:szCs w:val="28"/>
        </w:rPr>
        <w:t xml:space="preserve">» (Файл-Сохранить как-Тип файла -Демонстрация </w:t>
      </w:r>
      <w:r w:rsidRPr="00843B43">
        <w:rPr>
          <w:rFonts w:ascii="Times New Roman" w:hAnsi="Times New Roman" w:cs="Times New Roman"/>
          <w:i/>
          <w:sz w:val="28"/>
          <w:szCs w:val="28"/>
        </w:rPr>
        <w:t>PowerPоint</w:t>
      </w:r>
      <w:r w:rsidRPr="00843B43">
        <w:rPr>
          <w:rFonts w:ascii="Times New Roman" w:hAnsi="Times New Roman" w:cs="Times New Roman"/>
          <w:sz w:val="28"/>
          <w:szCs w:val="28"/>
        </w:rPr>
        <w:t>). В этом случае презентация автоматически открывается в режиме полноэкранного показа (</w:t>
      </w:r>
      <w:r w:rsidRPr="00843B43">
        <w:rPr>
          <w:rFonts w:ascii="Times New Roman" w:hAnsi="Times New Roman" w:cs="Times New Roman"/>
          <w:i/>
          <w:sz w:val="28"/>
          <w:szCs w:val="28"/>
        </w:rPr>
        <w:t>slideshow</w:t>
      </w:r>
      <w:r w:rsidRPr="00843B43">
        <w:rPr>
          <w:rFonts w:ascii="Times New Roman" w:hAnsi="Times New Roman" w:cs="Times New Roman"/>
          <w:sz w:val="28"/>
          <w:szCs w:val="28"/>
        </w:rPr>
        <w:t xml:space="preserve">) и слушатели избавлены как от вида рабочего окна программы </w:t>
      </w:r>
      <w:r w:rsidRPr="00843B43">
        <w:rPr>
          <w:rFonts w:ascii="Times New Roman" w:hAnsi="Times New Roman" w:cs="Times New Roman"/>
          <w:i/>
          <w:sz w:val="28"/>
          <w:szCs w:val="28"/>
        </w:rPr>
        <w:t>PowerPoin</w:t>
      </w:r>
      <w:r w:rsidRPr="00843B43">
        <w:rPr>
          <w:rFonts w:ascii="Times New Roman" w:hAnsi="Times New Roman" w:cs="Times New Roman"/>
          <w:sz w:val="28"/>
          <w:szCs w:val="28"/>
        </w:rPr>
        <w:t>t, так и от потерь времени в начале показа презентации.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После подготовки презентации полезно проконтролировать себя вопросами: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-удалось ли достичь конечной цели презентации (что удалось определить, объяснить, предложить или продемонстрировать с помощью нее?);</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-к каким особенностям объекта презентации удалось привлечь внимание аудитории?</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-не отвлекает ли созданная презентация от устного выступления? </w:t>
      </w:r>
    </w:p>
    <w:p w:rsidR="00843B43" w:rsidRPr="00843B43" w:rsidRDefault="00843B43" w:rsidP="00843B43">
      <w:pPr>
        <w:ind w:firstLine="567"/>
        <w:jc w:val="both"/>
        <w:rPr>
          <w:rFonts w:ascii="Times New Roman" w:hAnsi="Times New Roman" w:cs="Times New Roman"/>
          <w:sz w:val="28"/>
          <w:szCs w:val="28"/>
        </w:rPr>
      </w:pPr>
      <w:r w:rsidRPr="00843B43">
        <w:rPr>
          <w:rFonts w:ascii="Times New Roman" w:hAnsi="Times New Roman" w:cs="Times New Roman"/>
          <w:sz w:val="28"/>
          <w:szCs w:val="28"/>
        </w:rPr>
        <w:t xml:space="preserve"> После подготовки презентации необходима репетиция выступления.</w:t>
      </w:r>
    </w:p>
    <w:p w:rsidR="00843B43" w:rsidRPr="00843B43" w:rsidRDefault="00843B43" w:rsidP="00843B43">
      <w:pPr>
        <w:jc w:val="both"/>
        <w:rPr>
          <w:rFonts w:ascii="Times New Roman" w:hAnsi="Times New Roman" w:cs="Times New Roman"/>
          <w:sz w:val="28"/>
          <w:szCs w:val="28"/>
        </w:rPr>
      </w:pPr>
    </w:p>
    <w:p w:rsidR="00843B43" w:rsidRPr="00843B43" w:rsidRDefault="00843B43" w:rsidP="00843B43">
      <w:pPr>
        <w:spacing w:line="360" w:lineRule="auto"/>
        <w:jc w:val="both"/>
        <w:rPr>
          <w:rFonts w:ascii="Times New Roman" w:hAnsi="Times New Roman" w:cs="Times New Roman"/>
          <w:sz w:val="28"/>
          <w:szCs w:val="28"/>
        </w:rPr>
      </w:pPr>
    </w:p>
    <w:p w:rsidR="00843B43" w:rsidRPr="00843B43" w:rsidRDefault="00843B43" w:rsidP="00843B43">
      <w:pPr>
        <w:spacing w:line="360" w:lineRule="auto"/>
        <w:jc w:val="both"/>
        <w:rPr>
          <w:rFonts w:ascii="Times New Roman" w:hAnsi="Times New Roman" w:cs="Times New Roman"/>
          <w:sz w:val="28"/>
          <w:szCs w:val="28"/>
        </w:rPr>
      </w:pPr>
    </w:p>
    <w:p w:rsidR="00843B43" w:rsidRPr="00843B43" w:rsidRDefault="00843B43" w:rsidP="00843B43">
      <w:pPr>
        <w:spacing w:line="360" w:lineRule="auto"/>
        <w:jc w:val="both"/>
        <w:rPr>
          <w:rFonts w:ascii="Times New Roman" w:hAnsi="Times New Roman" w:cs="Times New Roman"/>
          <w:sz w:val="28"/>
          <w:szCs w:val="28"/>
        </w:rPr>
      </w:pPr>
    </w:p>
    <w:p w:rsidR="00843B43" w:rsidRPr="00843B43" w:rsidRDefault="00843B43" w:rsidP="00732957">
      <w:pPr>
        <w:rPr>
          <w:rFonts w:ascii="Times New Roman" w:hAnsi="Times New Roman" w:cs="Times New Roman"/>
          <w:sz w:val="28"/>
          <w:szCs w:val="28"/>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p w:rsidR="00843B43" w:rsidRPr="00843B43" w:rsidRDefault="00843B43" w:rsidP="00732957">
      <w:pPr>
        <w:rPr>
          <w:rFonts w:ascii="Times New Roman" w:hAnsi="Times New Roman" w:cs="Times New Roman"/>
          <w:sz w:val="28"/>
          <w:szCs w:val="28"/>
          <w:lang w:val="ru-RU"/>
        </w:rPr>
      </w:pPr>
    </w:p>
    <w:sectPr w:rsidR="00843B43" w:rsidRPr="00843B43" w:rsidSect="005030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A2E17"/>
    <w:multiLevelType w:val="hybridMultilevel"/>
    <w:tmpl w:val="862CAC0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34C6F60"/>
    <w:multiLevelType w:val="hybridMultilevel"/>
    <w:tmpl w:val="290E82D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B7045F8"/>
    <w:multiLevelType w:val="hybridMultilevel"/>
    <w:tmpl w:val="F66075EA"/>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044267"/>
    <w:rsid w:val="00044267"/>
    <w:rsid w:val="005030A5"/>
    <w:rsid w:val="00722E0C"/>
    <w:rsid w:val="00732957"/>
    <w:rsid w:val="00843B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0A5"/>
    <w:rPr>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3B43"/>
    <w:pPr>
      <w:spacing w:after="160" w:line="254" w:lineRule="auto"/>
      <w:ind w:left="720"/>
      <w:contextualSpacing/>
    </w:pPr>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0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1655</Words>
  <Characters>9437</Characters>
  <Application>Microsoft Office Word</Application>
  <DocSecurity>0</DocSecurity>
  <Lines>78</Lines>
  <Paragraphs>22</Paragraphs>
  <ScaleCrop>false</ScaleCrop>
  <Company/>
  <LinksUpToDate>false</LinksUpToDate>
  <CharactersWithSpaces>11070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2018-10-31T13:35:00Z</dcterms:created>
  <dcterms:modified xsi:type="dcterms:W3CDTF">2018-11-05T07:42:00Z</dcterms:modified>
</cp:coreProperties>
</file>